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384D92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6C83BBD9" w:rsidR="00945119" w:rsidRPr="00FA46F0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  <w:r w:rsidRPr="00384D92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r w:rsidR="00E70986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945119">
        <w:rPr>
          <w:rFonts w:ascii="Lidl Font Pro" w:hAnsi="Lidl Font Pro" w:cs="Helv"/>
          <w:color w:val="auto"/>
          <w:sz w:val="22"/>
          <w:szCs w:val="22"/>
          <w:lang w:val="en-GB"/>
        </w:rPr>
        <w:t>xx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945119">
        <w:rPr>
          <w:rFonts w:ascii="Lidl Font Pro" w:hAnsi="Lidl Font Pro" w:cs="Helv"/>
          <w:color w:val="auto"/>
          <w:sz w:val="22"/>
          <w:szCs w:val="22"/>
          <w:lang w:val="en-GB"/>
        </w:rPr>
        <w:t>xx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2</w:t>
      </w:r>
      <w:bookmarkStart w:id="0" w:name="_Hlk55291287"/>
      <w:bookmarkStart w:id="1" w:name="_Hlk13575460"/>
      <w:r w:rsidR="00FA46F0" w:rsidRPr="00FA46F0">
        <w:rPr>
          <w:rFonts w:ascii="Lidl Font Pro" w:hAnsi="Lidl Font Pro" w:cs="Helv"/>
          <w:color w:val="auto"/>
          <w:sz w:val="22"/>
          <w:szCs w:val="22"/>
          <w:lang w:val="en-US"/>
        </w:rPr>
        <w:t>4</w:t>
      </w:r>
    </w:p>
    <w:p w14:paraId="7B16D130" w14:textId="48D3C1F6" w:rsidR="00945119" w:rsidRDefault="00220C7E" w:rsidP="00663C61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n-US"/>
        </w:rPr>
      </w:pPr>
      <w:r w:rsidRPr="00220C7E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 Cyprus rewards its people with additional cash benefits of €450,000</w:t>
      </w:r>
      <w:r w:rsidR="00945119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</w:p>
    <w:p w14:paraId="356405FD" w14:textId="158E8382" w:rsidR="00945119" w:rsidRDefault="00220C7E" w:rsidP="00945119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</w:pPr>
      <w:r w:rsidRPr="00220C7E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A tangible manifestation of gratitude toward the team.</w:t>
      </w:r>
    </w:p>
    <w:p w14:paraId="35E8D7E0" w14:textId="77777777" w:rsidR="00220C7E" w:rsidRPr="00220C7E" w:rsidRDefault="00220C7E" w:rsidP="00220C7E">
      <w:pPr>
        <w:spacing w:before="100" w:beforeAutospacing="1" w:after="120" w:line="24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220C7E">
        <w:rPr>
          <w:rFonts w:ascii="Lidl Font Pro" w:hAnsi="Lidl Font Pro"/>
          <w:color w:val="000000" w:themeColor="text1"/>
          <w:lang w:val="en-US"/>
        </w:rPr>
        <w:t xml:space="preserve">Lidl Cyprus rewards the collective effort and contribution of its team, by granting </w:t>
      </w:r>
      <w:r w:rsidRPr="00220C7E">
        <w:rPr>
          <w:rFonts w:ascii="Lidl Font Pro" w:hAnsi="Lidl Font Pro"/>
          <w:b/>
          <w:bCs/>
          <w:color w:val="000000" w:themeColor="text1"/>
          <w:lang w:val="en-US"/>
        </w:rPr>
        <w:t xml:space="preserve">additional cash benefits </w:t>
      </w:r>
      <w:proofErr w:type="spellStart"/>
      <w:r w:rsidRPr="00220C7E">
        <w:rPr>
          <w:rFonts w:ascii="Lidl Font Pro" w:hAnsi="Lidl Font Pro"/>
          <w:b/>
          <w:bCs/>
          <w:color w:val="000000" w:themeColor="text1"/>
          <w:lang w:val="en-US"/>
        </w:rPr>
        <w:t>totalling</w:t>
      </w:r>
      <w:proofErr w:type="spellEnd"/>
      <w:r w:rsidRPr="00220C7E">
        <w:rPr>
          <w:rFonts w:ascii="Lidl Font Pro" w:hAnsi="Lidl Font Pro"/>
          <w:b/>
          <w:bCs/>
          <w:color w:val="000000" w:themeColor="text1"/>
          <w:lang w:val="en-US"/>
        </w:rPr>
        <w:t xml:space="preserve"> €450,000</w:t>
      </w:r>
      <w:r w:rsidRPr="00220C7E">
        <w:rPr>
          <w:rFonts w:ascii="Lidl Font Pro" w:hAnsi="Lidl Font Pro"/>
          <w:color w:val="000000" w:themeColor="text1"/>
          <w:lang w:val="en-US"/>
        </w:rPr>
        <w:t>.</w:t>
      </w:r>
    </w:p>
    <w:p w14:paraId="02543E2C" w14:textId="77777777" w:rsidR="00220C7E" w:rsidRPr="00220C7E" w:rsidRDefault="00220C7E" w:rsidP="00220C7E">
      <w:pPr>
        <w:spacing w:before="100" w:beforeAutospacing="1" w:after="120" w:line="24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220C7E">
        <w:rPr>
          <w:rFonts w:ascii="Lidl Font Pro" w:hAnsi="Lidl Font Pro"/>
          <w:color w:val="000000" w:themeColor="text1"/>
          <w:lang w:val="en-US"/>
        </w:rPr>
        <w:t xml:space="preserve">This support comes on top of a </w:t>
      </w:r>
      <w:r w:rsidRPr="00220C7E">
        <w:rPr>
          <w:rFonts w:ascii="Lidl Font Pro" w:hAnsi="Lidl Font Pro"/>
          <w:b/>
          <w:bCs/>
          <w:color w:val="000000" w:themeColor="text1"/>
          <w:lang w:val="en-US"/>
        </w:rPr>
        <w:t xml:space="preserve">competitive package of remuneration and additional benefits </w:t>
      </w:r>
      <w:r w:rsidRPr="00220C7E">
        <w:rPr>
          <w:rFonts w:ascii="Lidl Font Pro" w:hAnsi="Lidl Font Pro"/>
          <w:color w:val="000000" w:themeColor="text1"/>
          <w:lang w:val="en-US"/>
        </w:rPr>
        <w:t xml:space="preserve">that the company ensures for </w:t>
      </w:r>
      <w:proofErr w:type="gramStart"/>
      <w:r w:rsidRPr="00220C7E">
        <w:rPr>
          <w:rFonts w:ascii="Lidl Font Pro" w:hAnsi="Lidl Font Pro"/>
          <w:color w:val="000000" w:themeColor="text1"/>
          <w:lang w:val="en-US"/>
        </w:rPr>
        <w:t>all of</w:t>
      </w:r>
      <w:proofErr w:type="gramEnd"/>
      <w:r w:rsidRPr="00220C7E">
        <w:rPr>
          <w:rFonts w:ascii="Lidl Font Pro" w:hAnsi="Lidl Font Pro"/>
          <w:color w:val="000000" w:themeColor="text1"/>
          <w:lang w:val="en-US"/>
        </w:rPr>
        <w:t xml:space="preserve"> its employees. This includes 13.5 salaries per year, vouchers of up to €400 twice a year and private healthcare insurance for each member of its team. </w:t>
      </w:r>
    </w:p>
    <w:p w14:paraId="189491DE" w14:textId="77777777" w:rsidR="00220C7E" w:rsidRPr="00220C7E" w:rsidRDefault="00220C7E" w:rsidP="00220C7E">
      <w:pPr>
        <w:spacing w:before="100" w:beforeAutospacing="1" w:after="120" w:line="24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220C7E">
        <w:rPr>
          <w:rFonts w:ascii="Lidl Font Pro" w:hAnsi="Lidl Font Pro"/>
          <w:color w:val="000000" w:themeColor="text1"/>
          <w:lang w:val="en-US"/>
        </w:rPr>
        <w:t xml:space="preserve">“For yet another year, we ensure to enhance the income of all our people either through planned annual salary increases or through this additional cash benefit. </w:t>
      </w:r>
      <w:r w:rsidRPr="00220C7E">
        <w:rPr>
          <w:rFonts w:ascii="Lidl Font Pro" w:hAnsi="Lidl Font Pro"/>
          <w:b/>
          <w:bCs/>
          <w:color w:val="000000" w:themeColor="text1"/>
          <w:lang w:val="en-US"/>
        </w:rPr>
        <w:t>Together with our team we achieve our goals and offer our customers excellent quality products at the best market prices.</w:t>
      </w:r>
      <w:r w:rsidRPr="00220C7E">
        <w:rPr>
          <w:rFonts w:ascii="Lidl Font Pro" w:hAnsi="Lidl Font Pro"/>
          <w:color w:val="000000" w:themeColor="text1"/>
          <w:lang w:val="en-US"/>
        </w:rPr>
        <w:t xml:space="preserve"> And we also share our successes with them,” said Martin </w:t>
      </w:r>
      <w:proofErr w:type="spellStart"/>
      <w:r w:rsidRPr="00220C7E">
        <w:rPr>
          <w:rFonts w:ascii="Lidl Font Pro" w:hAnsi="Lidl Font Pro"/>
          <w:color w:val="000000" w:themeColor="text1"/>
          <w:lang w:val="en-US"/>
        </w:rPr>
        <w:t>Brandenburger</w:t>
      </w:r>
      <w:proofErr w:type="spellEnd"/>
      <w:r w:rsidRPr="00220C7E">
        <w:rPr>
          <w:rFonts w:ascii="Lidl Font Pro" w:hAnsi="Lidl Font Pro"/>
          <w:color w:val="000000" w:themeColor="text1"/>
          <w:lang w:val="en-US"/>
        </w:rPr>
        <w:t>, President of Lidl Cyprus.</w:t>
      </w:r>
    </w:p>
    <w:p w14:paraId="1A465DD1" w14:textId="028B7CB8" w:rsidR="00945119" w:rsidRPr="00945119" w:rsidRDefault="00220C7E" w:rsidP="00220C7E">
      <w:pPr>
        <w:spacing w:before="100" w:beforeAutospacing="1" w:after="120" w:line="24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</w:pPr>
      <w:r w:rsidRPr="00220C7E">
        <w:rPr>
          <w:rFonts w:ascii="Lidl Font Pro" w:hAnsi="Lidl Font Pro"/>
          <w:b/>
          <w:bCs/>
          <w:color w:val="000000" w:themeColor="text1"/>
          <w:lang w:val="en-US"/>
        </w:rPr>
        <w:t>Once again, this year Lidl Cyprus was certified as Top Employer for the 7th consecutive year</w:t>
      </w:r>
      <w:r w:rsidRPr="00220C7E">
        <w:rPr>
          <w:rFonts w:ascii="Lidl Font Pro" w:hAnsi="Lidl Font Pro"/>
          <w:color w:val="000000" w:themeColor="text1"/>
          <w:lang w:val="en-US"/>
        </w:rPr>
        <w:t>, a designation that confirms its people-</w:t>
      </w:r>
      <w:proofErr w:type="spellStart"/>
      <w:r w:rsidRPr="00220C7E">
        <w:rPr>
          <w:rFonts w:ascii="Lidl Font Pro" w:hAnsi="Lidl Font Pro"/>
          <w:color w:val="000000" w:themeColor="text1"/>
          <w:lang w:val="en-US"/>
        </w:rPr>
        <w:t>centred</w:t>
      </w:r>
      <w:proofErr w:type="spellEnd"/>
      <w:r w:rsidRPr="00220C7E">
        <w:rPr>
          <w:rFonts w:ascii="Lidl Font Pro" w:hAnsi="Lidl Font Pro"/>
          <w:color w:val="000000" w:themeColor="text1"/>
          <w:lang w:val="en-US"/>
        </w:rPr>
        <w:t xml:space="preserve"> approach and underscores its commitment to the well-being of its team.</w:t>
      </w:r>
    </w:p>
    <w:bookmarkEnd w:id="0"/>
    <w:bookmarkEnd w:id="1"/>
    <w:p w14:paraId="1BAB8F66" w14:textId="6897F489" w:rsidR="00AF5843" w:rsidRDefault="00AF5843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288D1E1D" w14:textId="48C8F90E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6107629A" w14:textId="735EA9F3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11AAC0B9" w14:textId="77777777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53ABD537" w14:textId="461E9476" w:rsidR="006B243D" w:rsidRPr="00227D38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7B8E6CD1" w14:textId="77777777" w:rsidR="00663C61" w:rsidRPr="00227D38" w:rsidRDefault="00000000" w:rsidP="00663C61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8" w:history="1">
        <w:r w:rsidR="00663C61" w:rsidRPr="00227D38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63C61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6AFE47E6" w14:textId="31ED15BD" w:rsidR="009B3565" w:rsidRPr="00227D38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E78EA4C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9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0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facebook.com/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lidlcy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                   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1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instagram.com/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227D38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youtube.com/</w:t>
      </w:r>
      <w:proofErr w:type="spellStart"/>
      <w:r w:rsidRPr="00227D38">
        <w:rPr>
          <w:rFonts w:ascii="Lidl Font Pro" w:hAnsi="Lidl Font Pro"/>
          <w:b/>
          <w:bCs/>
          <w:color w:val="1F497D"/>
          <w:lang w:val="en-GB"/>
        </w:rPr>
        <w:t>lidlcyprus</w:t>
      </w:r>
      <w:proofErr w:type="spellEnd"/>
    </w:p>
    <w:p w14:paraId="794EDCF7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2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twitter.com/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_</w:t>
        </w:r>
      </w:hyperlink>
    </w:p>
    <w:p w14:paraId="617FD7BB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linkedin.com/company/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lidl-cyprus</w:t>
        </w:r>
        <w:proofErr w:type="spellEnd"/>
      </w:hyperlink>
    </w:p>
    <w:p w14:paraId="0083FF46" w14:textId="77777777" w:rsidR="006B243D" w:rsidRPr="00384D92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384D92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557B2370" w:rsidR="00AF568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700B5B8C" w14:textId="7EC3FE38" w:rsidR="003F674F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3FFCADFE" w14:textId="77777777" w:rsidR="003F674F" w:rsidRPr="00384D92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3F674F" w:rsidRPr="00384D92" w:rsidSect="003274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070" w:right="1559" w:bottom="153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0AECC" w14:textId="77777777" w:rsidR="00A2771B" w:rsidRDefault="00A2771B" w:rsidP="00C15348">
      <w:pPr>
        <w:spacing w:after="0" w:line="240" w:lineRule="auto"/>
      </w:pPr>
      <w:r>
        <w:separator/>
      </w:r>
    </w:p>
  </w:endnote>
  <w:endnote w:type="continuationSeparator" w:id="0">
    <w:p w14:paraId="7B2761ED" w14:textId="77777777" w:rsidR="00A2771B" w:rsidRDefault="00A2771B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3E0E" w14:textId="77777777" w:rsidR="00255BB0" w:rsidRDefault="00255BB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51F62630" w:rsidR="00384D92" w:rsidRDefault="00384D92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0256" behindDoc="1" locked="0" layoutInCell="1" allowOverlap="1" wp14:anchorId="67261AB1" wp14:editId="0CDCB12E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E62FDDC" w:rsidR="00384D92" w:rsidRPr="001A422B" w:rsidRDefault="00384D92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 w:rsidR="00A64529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 w:rsidR="00227D3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Communication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&amp; </w:t>
                          </w:r>
                          <w:r w:rsid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Responsibility</w:t>
                          </w:r>
                          <w:r w:rsidR="00D0220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Department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p>
                        <w:p w14:paraId="7148797B" w14:textId="4F4CEE72" w:rsidR="00384D92" w:rsidRPr="001A422B" w:rsidRDefault="001A422B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, Larnaca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P.O. 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42542, </w:t>
                          </w:r>
                          <w:r w:rsidR="00D02208">
                            <w:rPr>
                              <w:rFonts w:ascii="Lidl Font Pro" w:hAnsi="Lidl Font Pro" w:cs="ArialMT"/>
                              <w:lang w:val="en-US"/>
                            </w:rPr>
                            <w:t>CY-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6534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 xml:space="preserve">·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pt;margin-top:774.8pt;width:503.25pt;height:49.8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" filled="f" stroked="f">
              <v:textbox inset="0,0,0,0">
                <w:txbxContent>
                  <w:p w14:paraId="5A84B422" w14:textId="3E62FDDC" w:rsidR="00384D92" w:rsidRPr="001A422B" w:rsidRDefault="00384D92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 w:rsidR="00A64529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 w:rsidR="00227D3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Communication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&amp; </w:t>
                    </w:r>
                    <w:r w:rsid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Responsibility</w:t>
                    </w:r>
                    <w:r w:rsidR="00D0220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Department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</w:t>
                    </w:r>
                  </w:p>
                  <w:p w14:paraId="7148797B" w14:textId="4F4CEE72" w:rsidR="00384D92" w:rsidRPr="001A422B" w:rsidRDefault="001A422B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>, Larnaca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P.O. 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42542, </w:t>
                    </w:r>
                    <w:r w:rsidR="00D02208">
                      <w:rPr>
                        <w:rFonts w:ascii="Lidl Font Pro" w:hAnsi="Lidl Font Pro" w:cs="ArialMT"/>
                        <w:lang w:val="en-US"/>
                      </w:rPr>
                      <w:t>CY-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6534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 xml:space="preserve">·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E2BFECC" wp14:editId="0288B78C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384D92" w:rsidRPr="00380C9A" w:rsidRDefault="00384D92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384D92" w:rsidRPr="00380C9A" w:rsidRDefault="00384D92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E085" w14:textId="77777777" w:rsidR="00255BB0" w:rsidRDefault="00255BB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A854F" w14:textId="77777777" w:rsidR="00A2771B" w:rsidRDefault="00A2771B" w:rsidP="00C15348">
      <w:pPr>
        <w:spacing w:after="0" w:line="240" w:lineRule="auto"/>
      </w:pPr>
      <w:r>
        <w:separator/>
      </w:r>
    </w:p>
  </w:footnote>
  <w:footnote w:type="continuationSeparator" w:id="0">
    <w:p w14:paraId="7B5B1CF2" w14:textId="77777777" w:rsidR="00A2771B" w:rsidRDefault="00A2771B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FB56" w14:textId="77777777" w:rsidR="00255BB0" w:rsidRDefault="00255B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6AE7BA3B" w:rsidR="00384D92" w:rsidRPr="00327470" w:rsidRDefault="00255BB0" w:rsidP="00255BB0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5B2FEF5F" wp14:editId="58FF030D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24E702" wp14:editId="04BF170A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DD208" w14:textId="77777777" w:rsidR="00255BB0" w:rsidRPr="008B4D74" w:rsidRDefault="00255BB0" w:rsidP="00255BB0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4E70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728DD208" w14:textId="77777777" w:rsidR="00255BB0" w:rsidRPr="008B4D74" w:rsidRDefault="00255BB0" w:rsidP="00255BB0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n-US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n-US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2AD1" w14:textId="77777777" w:rsidR="00255BB0" w:rsidRDefault="00255B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056094">
    <w:abstractNumId w:val="3"/>
  </w:num>
  <w:num w:numId="2" w16cid:durableId="1259676334">
    <w:abstractNumId w:val="2"/>
  </w:num>
  <w:num w:numId="3" w16cid:durableId="152594704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438185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17155"/>
    <w:rsid w:val="00220C7E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5BB0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E690E"/>
    <w:rsid w:val="002F0181"/>
    <w:rsid w:val="00303911"/>
    <w:rsid w:val="00306FEF"/>
    <w:rsid w:val="003233DA"/>
    <w:rsid w:val="00323B10"/>
    <w:rsid w:val="003246C8"/>
    <w:rsid w:val="00327470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74F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D4B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47E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3C61"/>
    <w:rsid w:val="00664720"/>
    <w:rsid w:val="00671252"/>
    <w:rsid w:val="006746E1"/>
    <w:rsid w:val="0067635E"/>
    <w:rsid w:val="0068010B"/>
    <w:rsid w:val="00686288"/>
    <w:rsid w:val="00690654"/>
    <w:rsid w:val="006932FA"/>
    <w:rsid w:val="006A0526"/>
    <w:rsid w:val="006A3521"/>
    <w:rsid w:val="006A61C9"/>
    <w:rsid w:val="006B243D"/>
    <w:rsid w:val="006C1700"/>
    <w:rsid w:val="006C5678"/>
    <w:rsid w:val="006C5AF7"/>
    <w:rsid w:val="006D3B63"/>
    <w:rsid w:val="006D5663"/>
    <w:rsid w:val="006E0483"/>
    <w:rsid w:val="006E1D0C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3CB8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2771B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4529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D46ED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5999"/>
    <w:rsid w:val="00C26098"/>
    <w:rsid w:val="00C26318"/>
    <w:rsid w:val="00C3388F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6ED9"/>
    <w:rsid w:val="00E00D2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57B8"/>
    <w:rsid w:val="00F96C31"/>
    <w:rsid w:val="00FA46F0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9A96CE-0257-456D-9F75-8437C8D4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FFE2E-59E9-9B47-9369-A2081DF48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1446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19</cp:revision>
  <cp:lastPrinted>2017-09-18T08:53:00Z</cp:lastPrinted>
  <dcterms:created xsi:type="dcterms:W3CDTF">2023-01-25T14:38:00Z</dcterms:created>
  <dcterms:modified xsi:type="dcterms:W3CDTF">2024-02-15T10:21:00Z</dcterms:modified>
</cp:coreProperties>
</file>